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400" w:lineRule="exact"/>
        <w:jc w:val="left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after="156" w:afterLines="50" w:line="40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珠海市</w:t>
      </w:r>
      <w:r>
        <w:rPr>
          <w:rFonts w:hint="eastAsia" w:ascii="黑体" w:hAnsi="黑体" w:eastAsia="黑体"/>
          <w:b/>
          <w:sz w:val="36"/>
          <w:szCs w:val="36"/>
        </w:rPr>
        <w:t>小微企业工会经费全额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返还核减</w:t>
      </w:r>
      <w:r>
        <w:rPr>
          <w:rFonts w:hint="eastAsia" w:ascii="黑体" w:hAnsi="黑体" w:eastAsia="黑体"/>
          <w:b/>
          <w:sz w:val="36"/>
          <w:szCs w:val="36"/>
        </w:rPr>
        <w:t>申请表</w:t>
      </w:r>
    </w:p>
    <w:tbl>
      <w:tblPr>
        <w:tblStyle w:val="3"/>
        <w:tblW w:w="8960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462"/>
        <w:gridCol w:w="378"/>
        <w:gridCol w:w="2133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3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企业社会统一信用代码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职工人数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免征增值税期间工资总额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年营业收入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资产总额（万元）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1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经办人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主管税务机关名称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1" w:hRule="exact"/>
        </w:trPr>
        <w:tc>
          <w:tcPr>
            <w:tcW w:w="896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申请依据：我司已从小微企业发展成为中大型企业，现申请予以核减，按照正常比例（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70%</w:t>
            </w:r>
            <w:r>
              <w:rPr>
                <w:rFonts w:hint="eastAsia" w:ascii="宋体" w:hAnsi="宋体"/>
                <w:sz w:val="24"/>
                <w:lang w:eastAsia="zh-CN"/>
              </w:rPr>
              <w:t>）划拨工会经费。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承诺事项：承诺提供的材料真实有效，并严格按照《广东省基层工会经费收支管理实施细则（试行）》的文件要求使用返还的工会经费。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企业公章：                               企业工会公章：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    月      日                         年       月       日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8" w:hRule="exact"/>
        </w:trPr>
        <w:tc>
          <w:tcPr>
            <w:tcW w:w="4480" w:type="dxa"/>
            <w:gridSpan w:val="3"/>
            <w:noWrap w:val="0"/>
            <w:vAlign w:val="top"/>
          </w:tcPr>
          <w:p>
            <w:pPr>
              <w:pStyle w:val="4"/>
              <w:jc w:val="both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各区</w:t>
            </w:r>
            <w:r>
              <w:rPr>
                <w:rFonts w:hint="eastAsia" w:ascii="宋体" w:hAnsi="宋体"/>
                <w:szCs w:val="24"/>
              </w:rPr>
              <w:t>总工会</w:t>
            </w:r>
            <w:r>
              <w:rPr>
                <w:rFonts w:hint="eastAsia" w:ascii="宋体" w:hAnsi="宋体"/>
                <w:szCs w:val="24"/>
                <w:lang w:eastAsia="zh-CN"/>
              </w:rPr>
              <w:t>（工委会）</w:t>
            </w:r>
            <w:r>
              <w:rPr>
                <w:rFonts w:hint="eastAsia" w:ascii="宋体" w:hAnsi="宋体"/>
                <w:szCs w:val="24"/>
              </w:rPr>
              <w:t>审批</w:t>
            </w:r>
            <w:r>
              <w:rPr>
                <w:rFonts w:hint="eastAsia" w:ascii="宋体" w:hAnsi="宋体"/>
                <w:szCs w:val="24"/>
                <w:lang w:eastAsia="zh-CN"/>
              </w:rPr>
              <w:t>意见：</w:t>
            </w:r>
          </w:p>
          <w:p>
            <w:pPr>
              <w:pStyle w:val="4"/>
              <w:jc w:val="both"/>
              <w:rPr>
                <w:rFonts w:hint="eastAsia" w:ascii="宋体" w:hAnsi="宋体"/>
                <w:szCs w:val="24"/>
              </w:rPr>
            </w:pPr>
          </w:p>
          <w:p>
            <w:pPr>
              <w:pStyle w:val="4"/>
              <w:jc w:val="both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经办人：</w:t>
            </w:r>
          </w:p>
          <w:p>
            <w:pPr>
              <w:pStyle w:val="4"/>
              <w:jc w:val="both"/>
              <w:rPr>
                <w:rFonts w:hint="eastAsia" w:ascii="宋体" w:hAnsi="宋体"/>
                <w:szCs w:val="24"/>
              </w:rPr>
            </w:pPr>
          </w:p>
          <w:p>
            <w:pPr>
              <w:pStyle w:val="4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负责人：</w:t>
            </w:r>
          </w:p>
          <w:p>
            <w:pPr>
              <w:pStyle w:val="4"/>
              <w:ind w:firstLine="1680" w:firstLineChars="800"/>
              <w:jc w:val="both"/>
              <w:rPr>
                <w:rFonts w:hint="eastAsia" w:ascii="宋体" w:hAnsi="宋体"/>
                <w:szCs w:val="24"/>
              </w:rPr>
            </w:pPr>
          </w:p>
          <w:p>
            <w:pPr>
              <w:pStyle w:val="4"/>
              <w:ind w:firstLine="1680" w:firstLineChars="8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（盖章）</w:t>
            </w:r>
          </w:p>
          <w:p>
            <w:pPr>
              <w:ind w:firstLine="1260" w:firstLineChars="6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4"/>
              </w:rPr>
              <w:t>年   月   日</w:t>
            </w:r>
          </w:p>
          <w:p>
            <w:pPr>
              <w:ind w:firstLine="1470" w:firstLineChars="700"/>
              <w:jc w:val="both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448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市总工会审批意见：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经办人：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负责人：</w:t>
            </w:r>
          </w:p>
          <w:p>
            <w:pPr>
              <w:pStyle w:val="4"/>
              <w:ind w:firstLine="1680" w:firstLineChars="800"/>
              <w:jc w:val="both"/>
              <w:rPr>
                <w:rFonts w:hint="eastAsia" w:ascii="宋体" w:hAnsi="宋体"/>
                <w:szCs w:val="24"/>
              </w:rPr>
            </w:pPr>
          </w:p>
          <w:p>
            <w:pPr>
              <w:pStyle w:val="4"/>
              <w:ind w:firstLine="1680" w:firstLineChars="8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（盖章）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9" w:hRule="exact"/>
        </w:trPr>
        <w:tc>
          <w:tcPr>
            <w:tcW w:w="896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其他事项说明：</w:t>
            </w:r>
          </w:p>
          <w:p>
            <w:pPr>
              <w:jc w:val="both"/>
              <w:rPr>
                <w:rFonts w:hint="eastAsia" w:ascii="宋体" w:hAnsi="宋体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4"/>
                <w:lang w:val="en-US" w:eastAsia="zh-CN"/>
              </w:rPr>
            </w:pPr>
          </w:p>
        </w:tc>
      </w:tr>
    </w:tbl>
    <w:p>
      <w:pPr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填报说明：</w:t>
      </w:r>
    </w:p>
    <w:p>
      <w:pPr>
        <w:rPr>
          <w:rFonts w:ascii="宋体" w:hAnsi="宋体" w:eastAsia="PMingLiU"/>
          <w:color w:val="000000"/>
          <w:lang w:val="zh-TW" w:eastAsia="zh-TW" w:bidi="zh-TW"/>
        </w:rPr>
      </w:pPr>
      <w:r>
        <w:rPr>
          <w:rFonts w:hint="eastAsia" w:ascii="宋体" w:hAnsi="宋体"/>
          <w:color w:val="000000"/>
          <w:lang w:val="zh-TW" w:eastAsia="zh-TW" w:bidi="zh-TW"/>
        </w:rPr>
        <w:t>1</w:t>
      </w:r>
      <w:r>
        <w:rPr>
          <w:rFonts w:ascii="宋体" w:hAnsi="宋体"/>
          <w:color w:val="000000"/>
          <w:lang w:val="zh-TW" w:eastAsia="zh-TW" w:bidi="zh-TW"/>
        </w:rPr>
        <w:t>.</w:t>
      </w:r>
      <w:r>
        <w:rPr>
          <w:rFonts w:hint="eastAsia" w:ascii="宋体" w:hAnsi="宋体"/>
          <w:color w:val="000000"/>
          <w:lang w:val="zh-TW" w:eastAsia="zh-TW" w:bidi="zh-TW"/>
        </w:rPr>
        <w:t>表格中数据</w:t>
      </w:r>
      <w:r>
        <w:rPr>
          <w:rFonts w:hint="eastAsia" w:ascii="宋体" w:hAnsi="宋体"/>
          <w:color w:val="000000"/>
          <w:lang w:val="zh-TW" w:bidi="zh-TW"/>
        </w:rPr>
        <w:t>要与当年上报统计部门一致。</w:t>
      </w:r>
    </w:p>
    <w:p>
      <w:pPr>
        <w:rPr>
          <w:rFonts w:ascii="宋体" w:hAnsi="宋体" w:eastAsia="PMingLiU"/>
          <w:color w:val="000000"/>
          <w:lang w:val="zh-TW" w:eastAsia="zh-TW" w:bidi="zh-TW"/>
        </w:rPr>
      </w:pPr>
      <w:r>
        <w:rPr>
          <w:rFonts w:hint="eastAsia" w:ascii="宋体" w:hAnsi="宋体"/>
          <w:color w:val="000000"/>
          <w:lang w:val="zh-TW" w:bidi="zh-TW"/>
        </w:rPr>
        <w:t>2</w:t>
      </w:r>
      <w:r>
        <w:rPr>
          <w:rFonts w:ascii="宋体" w:hAnsi="宋体" w:eastAsia="PMingLiU"/>
          <w:color w:val="000000"/>
          <w:lang w:val="zh-TW" w:eastAsia="zh-TW" w:bidi="zh-TW"/>
        </w:rPr>
        <w:t>.</w:t>
      </w:r>
      <w:r>
        <w:rPr>
          <w:rFonts w:ascii="宋体" w:hAnsi="宋体"/>
          <w:color w:val="000000"/>
          <w:lang w:val="zh-TW" w:eastAsia="zh-TW" w:bidi="zh-TW"/>
        </w:rPr>
        <w:t>《中小企业划型标准规定》</w:t>
      </w:r>
      <w:r>
        <w:rPr>
          <w:rFonts w:hint="eastAsia" w:ascii="宋体" w:hAnsi="宋体"/>
          <w:color w:val="000000"/>
          <w:lang w:val="zh-TW" w:bidi="zh-TW"/>
        </w:rPr>
        <w:t>为</w:t>
      </w:r>
      <w:r>
        <w:rPr>
          <w:rFonts w:ascii="宋体" w:hAnsi="宋体"/>
          <w:color w:val="000000"/>
          <w:lang w:bidi="en-US"/>
        </w:rPr>
        <w:t>（</w:t>
      </w:r>
      <w:r>
        <w:rPr>
          <w:rFonts w:ascii="宋体" w:hAnsi="宋体"/>
          <w:color w:val="000000"/>
          <w:lang w:val="zh-TW" w:eastAsia="zh-TW" w:bidi="zh-TW"/>
        </w:rPr>
        <w:t>工信部联企业〔2011〕300 号）确定</w:t>
      </w:r>
      <w:r>
        <w:rPr>
          <w:rFonts w:hint="eastAsia" w:ascii="宋体" w:hAnsi="宋体"/>
          <w:color w:val="000000"/>
          <w:lang w:val="zh-TW" w:bidi="zh-TW"/>
        </w:rPr>
        <w:t>。</w:t>
      </w:r>
    </w:p>
    <w:p>
      <w:pPr>
        <w:jc w:val="left"/>
      </w:pPr>
      <w:r>
        <w:rPr>
          <w:rFonts w:hint="eastAsia" w:ascii="宋体" w:hAnsi="宋体"/>
          <w:color w:val="000000"/>
          <w:lang w:val="zh-TW" w:eastAsia="zh-TW" w:bidi="zh-TW"/>
        </w:rPr>
        <w:t>3</w:t>
      </w:r>
      <w:r>
        <w:rPr>
          <w:rFonts w:ascii="宋体" w:hAnsi="宋体"/>
          <w:color w:val="000000"/>
          <w:lang w:val="zh-TW" w:eastAsia="zh-TW" w:bidi="zh-TW"/>
        </w:rPr>
        <w:t>.</w:t>
      </w:r>
      <w:r>
        <w:rPr>
          <w:rFonts w:hint="eastAsia" w:ascii="宋体" w:hAnsi="宋体"/>
          <w:color w:val="000000"/>
          <w:lang w:val="zh-TW" w:eastAsia="zh-TW" w:bidi="zh-TW"/>
        </w:rPr>
        <w:t xml:space="preserve"> 上级工会应为县级以上（含县级）总工会</w:t>
      </w:r>
      <w:r>
        <w:rPr>
          <w:rFonts w:hint="eastAsia" w:ascii="宋体" w:hAnsi="宋体"/>
          <w:color w:val="000000"/>
          <w:lang w:val="zh-TW" w:bidi="zh-TW"/>
        </w:rPr>
        <w:t>。</w:t>
      </w:r>
      <w:r>
        <w:rPr>
          <w:rFonts w:hint="eastAsia" w:ascii="宋体" w:hAnsi="宋体"/>
          <w:color w:val="000000"/>
          <w:lang w:val="zh-TW" w:eastAsia="zh-CN" w:bidi="zh-TW"/>
        </w:rPr>
        <w:t>本表一式三份，企业基层工会、各区总工会（工委会）、市总工会各执一份。</w:t>
      </w:r>
      <w:bookmarkStart w:id="0" w:name="_GoBack"/>
      <w:bookmarkEnd w:id="0"/>
    </w:p>
    <w:sectPr>
      <w:pgSz w:w="11906" w:h="16838"/>
      <w:pgMar w:top="1440" w:right="158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66A33"/>
    <w:rsid w:val="0C301037"/>
    <w:rsid w:val="13436791"/>
    <w:rsid w:val="309F78DA"/>
    <w:rsid w:val="395B4EAA"/>
    <w:rsid w:val="3A567867"/>
    <w:rsid w:val="3C21118E"/>
    <w:rsid w:val="6E866A33"/>
    <w:rsid w:val="7BF23367"/>
    <w:rsid w:val="7F9E4612"/>
    <w:rsid w:val="7FC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2020-05-14T06:44:00Z</dcterms:created>
  <dc:creator>静心</dc:creator>
  <cp:lastModifiedBy>静心</cp:lastModifiedBy>
  <cp:lastPrinted>2020-05-21T07:25:00Z</cp:lastPrinted>
  <dcterms:modified xsi:type="dcterms:W3CDTF">2020-05-26T07:00:49Z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