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朱化学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同志简介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朱化学，男，1978年1月出生，中共党员，大学本科学历，中海福陆重工有限公司高级技师，享受国务院政府特殊津贴专家、广东省产教评技能生态链建设指导专家、中国海洋石油集团有限公司职业技能等级认定高级考评员、中国海洋石油集团有限公司所属单位技能专家、中国工程建设焊接协会裁判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牵头组建了市级大师工作室、劳模和工匠人才创新工作室，先后获评“全国五一劳动奖章”“中国好人”“全国优秀农民工”“广东省优秀共产党员”等。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朱化学同志扎根海洋石油事业26年，先后参加53个国内外大型油气能源工程项目建设，在亚洲第一深水导管架“海基一号”“海基二号”建造中，带领团队攻关22个技术难点，成功革新管内结构环板装配装环器设计应用、内口加强环埋弧小车焊接工艺研究、焊接大臂改造工艺研究、可调式烤火装置，为项目顺利交付提供技术支撑。修订中国海油焊工技能鉴定标准和题库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牵头开展技术创新，获得专利10项、技改技革奖11次、发表论文3篇、创建工法5个，累计节省成本5400余万元。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优设好身体">
    <w:panose1 w:val="00020600040101010101"/>
    <w:charset w:val="86"/>
    <w:family w:val="auto"/>
    <w:pitch w:val="default"/>
    <w:sig w:usb0="8000006F" w:usb1="1A41000A" w:usb2="00000016" w:usb3="00000000" w:csb0="0004009F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75"/>
    <w:rsid w:val="00012037"/>
    <w:rsid w:val="00013F40"/>
    <w:rsid w:val="0003353C"/>
    <w:rsid w:val="00065793"/>
    <w:rsid w:val="00065B54"/>
    <w:rsid w:val="00066080"/>
    <w:rsid w:val="00076EB2"/>
    <w:rsid w:val="0014620D"/>
    <w:rsid w:val="001F47C3"/>
    <w:rsid w:val="00257245"/>
    <w:rsid w:val="00286BFF"/>
    <w:rsid w:val="002A3019"/>
    <w:rsid w:val="00357140"/>
    <w:rsid w:val="00386D86"/>
    <w:rsid w:val="00403E6B"/>
    <w:rsid w:val="00411B97"/>
    <w:rsid w:val="00415135"/>
    <w:rsid w:val="00435EAF"/>
    <w:rsid w:val="004516D8"/>
    <w:rsid w:val="004742B5"/>
    <w:rsid w:val="004A5337"/>
    <w:rsid w:val="00506017"/>
    <w:rsid w:val="00582022"/>
    <w:rsid w:val="00595B33"/>
    <w:rsid w:val="005B1F6D"/>
    <w:rsid w:val="005B4B19"/>
    <w:rsid w:val="005D2412"/>
    <w:rsid w:val="00607014"/>
    <w:rsid w:val="006D4E67"/>
    <w:rsid w:val="00702234"/>
    <w:rsid w:val="00705A46"/>
    <w:rsid w:val="00735535"/>
    <w:rsid w:val="00735E6D"/>
    <w:rsid w:val="00763EA6"/>
    <w:rsid w:val="007E5B67"/>
    <w:rsid w:val="007F1EA0"/>
    <w:rsid w:val="00877D4B"/>
    <w:rsid w:val="008801FF"/>
    <w:rsid w:val="008D523B"/>
    <w:rsid w:val="008F5203"/>
    <w:rsid w:val="00906742"/>
    <w:rsid w:val="00973075"/>
    <w:rsid w:val="00987F9B"/>
    <w:rsid w:val="009A6E0D"/>
    <w:rsid w:val="009B471E"/>
    <w:rsid w:val="00A15DBB"/>
    <w:rsid w:val="00A51570"/>
    <w:rsid w:val="00AB5704"/>
    <w:rsid w:val="00BA7153"/>
    <w:rsid w:val="00BA7EC4"/>
    <w:rsid w:val="00BB23E7"/>
    <w:rsid w:val="00BB5CCC"/>
    <w:rsid w:val="00BF25FF"/>
    <w:rsid w:val="00C10329"/>
    <w:rsid w:val="00C952AE"/>
    <w:rsid w:val="00CD08C5"/>
    <w:rsid w:val="00CD35BD"/>
    <w:rsid w:val="00CF02F7"/>
    <w:rsid w:val="00D13BDB"/>
    <w:rsid w:val="00D51BB5"/>
    <w:rsid w:val="00D55366"/>
    <w:rsid w:val="00D93F44"/>
    <w:rsid w:val="00DB2350"/>
    <w:rsid w:val="00DC1723"/>
    <w:rsid w:val="00DC4B63"/>
    <w:rsid w:val="00DD5596"/>
    <w:rsid w:val="00E04EFD"/>
    <w:rsid w:val="00E24BD7"/>
    <w:rsid w:val="00EC3F7E"/>
    <w:rsid w:val="00EC6271"/>
    <w:rsid w:val="00F002DA"/>
    <w:rsid w:val="00F35142"/>
    <w:rsid w:val="00FD38E3"/>
    <w:rsid w:val="00FF7064"/>
    <w:rsid w:val="2EBBDD7B"/>
    <w:rsid w:val="344F650B"/>
    <w:rsid w:val="3FFF824D"/>
    <w:rsid w:val="46561502"/>
    <w:rsid w:val="5A3304B0"/>
    <w:rsid w:val="5EEEDDA9"/>
    <w:rsid w:val="5FFF8F5A"/>
    <w:rsid w:val="5FFFD833"/>
    <w:rsid w:val="6D6FB59D"/>
    <w:rsid w:val="6FDFC778"/>
    <w:rsid w:val="707BA2D3"/>
    <w:rsid w:val="72BF3528"/>
    <w:rsid w:val="73DE3635"/>
    <w:rsid w:val="73FB6239"/>
    <w:rsid w:val="77DA80D7"/>
    <w:rsid w:val="79DB89D8"/>
    <w:rsid w:val="7A9D8938"/>
    <w:rsid w:val="7AFAC14B"/>
    <w:rsid w:val="7F6C2A7A"/>
    <w:rsid w:val="7FF6E821"/>
    <w:rsid w:val="93FC05E1"/>
    <w:rsid w:val="9BFF1321"/>
    <w:rsid w:val="9FFF6D24"/>
    <w:rsid w:val="A97739C4"/>
    <w:rsid w:val="ABDAD00D"/>
    <w:rsid w:val="B7FF532C"/>
    <w:rsid w:val="BEDCF9B1"/>
    <w:rsid w:val="BFD97117"/>
    <w:rsid w:val="C8DD4CA6"/>
    <w:rsid w:val="DAFDAD57"/>
    <w:rsid w:val="DFE54F03"/>
    <w:rsid w:val="E1DC4ACC"/>
    <w:rsid w:val="E9DE26E1"/>
    <w:rsid w:val="EABF48ED"/>
    <w:rsid w:val="EE6FE2CA"/>
    <w:rsid w:val="EE76734E"/>
    <w:rsid w:val="FAFF1764"/>
    <w:rsid w:val="FBDEFC90"/>
    <w:rsid w:val="FD4F74FF"/>
    <w:rsid w:val="FEFBBE97"/>
    <w:rsid w:val="FF3EDAF7"/>
    <w:rsid w:val="FF651149"/>
    <w:rsid w:val="FF7E0C54"/>
    <w:rsid w:val="FFA744A0"/>
    <w:rsid w:val="FFBB6F0E"/>
    <w:rsid w:val="FFBEDC74"/>
    <w:rsid w:val="FFF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222222"/>
      <w:u w:val="single"/>
    </w:rPr>
  </w:style>
  <w:style w:type="character" w:customStyle="1" w:styleId="10">
    <w:name w:val="Heading 1 Char"/>
    <w:basedOn w:val="8"/>
    <w:link w:val="4"/>
    <w:qFormat/>
    <w:locked/>
    <w:uiPriority w:val="99"/>
    <w:rPr>
      <w:b/>
      <w:bCs/>
      <w:kern w:val="44"/>
      <w:sz w:val="44"/>
      <w:szCs w:val="4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422</Characters>
  <Lines>0</Lines>
  <Paragraphs>0</Paragraphs>
  <TotalTime>48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2018-07-13T16:58:00Z</dcterms:created>
  <dc:creator>admin</dc:creator>
  <cp:lastModifiedBy>xjb_xuxx</cp:lastModifiedBy>
  <cp:lastPrinted>2024-12-19T23:47:00Z</cp:lastPrinted>
  <dcterms:modified xsi:type="dcterms:W3CDTF">2024-12-20T14:19:27Z</dcterms:modified>
  <dc:title>珠海市总工会在全省职工演讲比赛中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